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00" w:rsidRPr="00992600" w:rsidRDefault="00992600" w:rsidP="00992600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992600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>Ключевые причины перехода на риск-ориентированный подход в выборе СИЗ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Статья 209 ТК РФ содержит определение понятие «средство индивидуальной защиты» — это средство, используемое для предотвращения или уменьшения воздействия на работника вредных и (или) опасных производственных факторов, особых температурных условий, а также для защиты от загрязнения.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Федеральный закон от 02.07.2021 года № 311-ФЗ «О внесении изменений в Трудовой кодекс РФ», вступивший в силу с 1 марта 2022 года, содержит много нового по вопросам охраны труда. И это связано с новыми подходами в формировании нормативной базы по обеспечению работников средствами индивидуальной защиты (СИЗ).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Пересмотр законодательных норм обусловлен тем, что 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утвержденные приказом Минтруда России от 9 декабря 2014 года № 997н. Приказ содержат пробелы, которые создают дополнительные риски.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u w:val="single"/>
          <w:lang w:eastAsia="ru-RU"/>
        </w:rPr>
        <w:t>Статья 221 ТК РФ установила новый подход к порядку обеспечения работников средствами индивидуальной защиты.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«Нормы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органа)».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Изменяется и сам порядок обеспечения работников СИЗ. Сейчас работодатели руководствуются типовыми нормами выдачи СИЗ(они утверждены для конкретных отраслей экономики и производств) и смывающих или обезвреживающих средств – следует подчеркнуть, что право использовать эти типовые нормы сохраняется до 31 декабря 2024 года (ч. 2 ст. 2 Закона № 311-ФЗ установлен соответствующий переходный период).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По новым же правилам работодателям нужно будет самостоятельно устанавливать нормы бесплатной выдачи таких средств, руководствуясь правилами обеспечения работников СИЗ и смывающими средствами, а также едиными типовыми нормами выдачи таких средств, которые предстоит утвердить Минтруду России (ст. 221 ТК РФ в редакции Закона № 311-ФЗ).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u w:val="single"/>
          <w:lang w:eastAsia="ru-RU"/>
        </w:rPr>
        <w:t>Введение понятия единых Типовых норм выдачи средств индивидуальной защиты и смывающих средств с учётом результатов СОУТ, результатов оценки профессиональных рисков и мнения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 - Новое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lang w:eastAsia="ru-RU"/>
        </w:rPr>
        <w:t>Минтруд установил:</w:t>
      </w:r>
    </w:p>
    <w:p w:rsidR="00992600" w:rsidRPr="00992600" w:rsidRDefault="00992600" w:rsidP="009926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lastRenderedPageBreak/>
        <w:t>Единые типовые нормы выдачи СИЗ</w:t>
      </w:r>
      <w:r w:rsidRPr="00992600">
        <w:rPr>
          <w:rFonts w:ascii="var(--content-font)" w:hAnsi="var(--content-font)" w:cs="Arial"/>
          <w:i/>
          <w:iCs/>
          <w:color w:val="000000"/>
          <w:spacing w:val="-3"/>
          <w:sz w:val="27"/>
          <w:szCs w:val="27"/>
          <w:highlight w:val="yellow"/>
        </w:rPr>
        <w:t xml:space="preserve"> (исходя из профессий, должностей, в зависимости от идентифицированных опасностей)</w:t>
      </w:r>
    </w:p>
    <w:p w:rsidR="00992600" w:rsidRPr="00992600" w:rsidRDefault="00992600" w:rsidP="009926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Единые типовые нормы выдачи дерматологических СИЗ и смывающих средств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lang w:eastAsia="ru-RU"/>
        </w:rPr>
        <w:t xml:space="preserve">Кроме того, с 1 сентября 2023 г. устанавливаются </w:t>
      </w: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u w:val="single"/>
          <w:lang w:eastAsia="ru-RU"/>
        </w:rPr>
        <w:t>новые правила обеспечения работников СИЗ и смывающими средствами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 xml:space="preserve"> 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(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lang w:eastAsia="ru-RU"/>
        </w:rPr>
        <w:t>Приказ Минтруда РФ от 29 октября 2021 г. № 766н «Об утверждении Правил обеспечения работников средствами индивидуальной защиты и смывающими средствами»). Они распространяются на работодателей юридических и физических лиц независимо от их организационно-правовых форм, форм собственности и работников. Обеспечение работников СИЗ осуществляется за счет работодателя. Ответственность за определение потребности, выбор, своевременную и полную выдачу работникам СИЗ, контроль за правильностью их эксплуатации, а также за хранение, уход и вывод из эксплуатации СИЗ возлагается на работодателя.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 xml:space="preserve">Обеспечение СИЗ и смывающими средствами будет осуществляться в соответствии с новыми Правилами, на основании </w:t>
      </w: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u w:val="single"/>
          <w:lang w:eastAsia="ru-RU"/>
        </w:rPr>
        <w:t>Единых типовых норм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(Приказ Минnруда РФ от 29 октября 2021 г. 767н «Об утверждении Единых типовых норм выдачи средств индивидуальной защиты и смывающих средств»), </w:t>
      </w: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с учетом результатов специальной оценки условий труда, результатов оценки профессиональных рисков,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мнения выборного органа первичной профсоюзной организации или иного уполномоченного представительного органа работников (при наличии).</w:t>
      </w:r>
    </w:p>
    <w:p w:rsidR="00992600" w:rsidRPr="00992600" w:rsidRDefault="00992600" w:rsidP="0099260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2600">
        <w:rPr>
          <w:noProof/>
          <w:highlight w:val="yellow"/>
          <w:lang w:eastAsia="ru-RU"/>
        </w:rPr>
        <mc:AlternateContent>
          <mc:Choice Requires="wps">
            <w:drawing>
              <wp:inline distT="0" distB="0" distL="0" distR="0" wp14:anchorId="1AF41434" wp14:editId="20B7DF4A">
                <wp:extent cx="304800" cy="304800"/>
                <wp:effectExtent l="0" t="0" r="0" b="0"/>
                <wp:docPr id="9" name="Прямоугольник 9" descr="data:image/png;base64,iVBORw0KGgoAAAANSUhEUgAAAAEAAAABCAQAAAC1HAwCAAAAC0lEQVR42mNkYAAAAAYAAjCB0C8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data:image/png;base64,iVBORw0KGgoAAAANSUhEUgAAAAEAAAABCAQAAAC1HAwCAAAAC0lEQVR42mNkYAAAAAYAAjCB0C8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70UNJPAMAAEM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hAnsi="var(--content-font)"/>
          <w:i/>
          <w:iCs/>
          <w:spacing w:val="-2"/>
          <w:sz w:val="27"/>
          <w:szCs w:val="27"/>
          <w:highlight w:val="yellow"/>
        </w:rPr>
      </w:pPr>
      <w:r w:rsidRPr="00992600">
        <w:rPr>
          <w:rFonts w:ascii="var(--content-font)" w:hAnsi="var(--content-font)"/>
          <w:b/>
          <w:bCs/>
          <w:color w:val="003DAE"/>
          <w:spacing w:val="-2"/>
          <w:sz w:val="27"/>
          <w:szCs w:val="27"/>
          <w:highlight w:val="yellow"/>
        </w:rPr>
        <w:t>Приказы вступают в силу с 1 сентября 2023 г. и действуют до 1 сентября 2029 г.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Межотраслевые правила обеспечения работников СИЗ</w:t>
      </w: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lang w:eastAsia="ru-RU"/>
        </w:rPr>
        <w:t xml:space="preserve"> (Приказ Министерства здравоохранения и социального развития РФ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защиты») </w:t>
      </w: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 xml:space="preserve">и стандарт безопасности труда «Обеспечение работников смывающими и (или) обезвреживающими средствами» </w:t>
      </w: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lang w:eastAsia="ru-RU"/>
        </w:rPr>
        <w:t>(Приложение № 2 к приказу Министерства здравоохранения и социального развития РФ от 17 декабря 2010 г. № 1122н Стандарт безопасности труда «Обеспечение работников смывающими и (или) обезвреживающими средствами») признаются утратившими силу.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992600">
        <w:rPr>
          <w:rFonts w:ascii="Arial" w:eastAsia="Times New Roman" w:hAnsi="Arial" w:cs="Arial"/>
          <w:sz w:val="36"/>
          <w:szCs w:val="36"/>
          <w:highlight w:val="yellow"/>
          <w:lang w:eastAsia="ru-RU"/>
        </w:rPr>
        <w:t>ВНИМАНИЕ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С 1 сентября 2023 г. вступает в силу и будет действовать до 1 сентября 2029 г. </w:t>
      </w:r>
      <w:hyperlink r:id="rId6" w:anchor="/document/403326464/entry/0" w:tgtFrame="_blank" w:history="1">
        <w:r w:rsidRPr="00992600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shd w:val="clear" w:color="auto" w:fill="FFFFFF"/>
            <w:lang w:eastAsia="ru-RU"/>
          </w:rPr>
          <w:t>приказ</w:t>
        </w:r>
      </w:hyperlink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Минтруда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России от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29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>.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10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>.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2021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№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766н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,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утверждающий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новые </w:t>
      </w:r>
      <w:hyperlink r:id="rId7" w:anchor="/document/403326464/entry/1000" w:tgtFrame="_blank" w:history="1">
        <w:r w:rsidRPr="00992600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shd w:val="clear" w:color="auto" w:fill="FFFFFF"/>
            <w:lang w:eastAsia="ru-RU"/>
          </w:rPr>
          <w:t>Правила</w:t>
        </w:r>
      </w:hyperlink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обеспечения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работников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средствами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индивидуальной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защиты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и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смывающими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средствами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>. Соответственно, Правила № 290н утратят силу.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В настоящее время Правила № 290н включены в </w:t>
      </w:r>
      <w:hyperlink r:id="rId8" w:anchor="/document/400170320/entry/10916" w:tgtFrame="_blank" w:history="1">
        <w:r w:rsidRPr="00992600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shd w:val="clear" w:color="auto" w:fill="FFFFFF"/>
            <w:lang w:eastAsia="ru-RU"/>
          </w:rPr>
          <w:t>перечень</w:t>
        </w:r>
      </w:hyperlink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НПА, на которые не распространяется требование об отмене с 1 января 2021 г., установленное </w:t>
      </w:r>
      <w:hyperlink r:id="rId9" w:anchor="/document/74449388/entry/154" w:tgtFrame="_blank" w:history="1">
        <w:r w:rsidRPr="00992600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shd w:val="clear" w:color="auto" w:fill="FFFFFF"/>
            <w:lang w:eastAsia="ru-RU"/>
          </w:rPr>
          <w:t>Федеральным законом</w:t>
        </w:r>
      </w:hyperlink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от 31.07.2020 № 247-ФЗ. Соблюдение обязательных требований, содержащихся в Правилах № 290н, </w:t>
      </w:r>
      <w:hyperlink r:id="rId10" w:anchor="/document/403583232/entry/22000" w:tgtFrame="_blank" w:history="1">
        <w:r w:rsidRPr="00992600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shd w:val="clear" w:color="auto" w:fill="FFFFFF"/>
            <w:lang w:eastAsia="ru-RU"/>
          </w:rPr>
          <w:t>оценивается</w:t>
        </w:r>
      </w:hyperlink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при осуществлении государственного контроля (надзора), а их несоблюдение может являться основанием для </w:t>
      </w:r>
      <w:hyperlink r:id="rId11" w:anchor="/document/12125267/entry/52714" w:tgtFrame="_blank" w:history="1">
        <w:r w:rsidRPr="00992600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shd w:val="clear" w:color="auto" w:fill="FFFFFF"/>
            <w:lang w:eastAsia="ru-RU"/>
          </w:rPr>
          <w:t>привлечения</w:t>
        </w:r>
      </w:hyperlink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к административной ответственности.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shd w:val="clear" w:color="auto" w:fill="FFFFFF"/>
          <w:lang w:eastAsia="ru-RU"/>
        </w:rPr>
        <w:lastRenderedPageBreak/>
        <w:t xml:space="preserve">До 31 декабря 2024 г. в целях обеспечения работников </w:t>
      </w: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СИЗ</w:t>
      </w: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работодатели </w:t>
      </w:r>
      <w:hyperlink r:id="rId12" w:anchor="/document/401421204/entry/22" w:tgtFrame="_blank" w:history="1">
        <w:r w:rsidRPr="00992600">
          <w:rPr>
            <w:rFonts w:ascii="var(--content-font)" w:eastAsia="Times New Roman" w:hAnsi="var(--content-font)" w:cs="Times New Roman"/>
            <w:b/>
            <w:bCs/>
            <w:color w:val="0000FF"/>
            <w:spacing w:val="-3"/>
            <w:sz w:val="27"/>
            <w:szCs w:val="27"/>
            <w:highlight w:val="yellow"/>
            <w:shd w:val="clear" w:color="auto" w:fill="FFFFFF"/>
            <w:lang w:eastAsia="ru-RU"/>
          </w:rPr>
          <w:t>вправе использовать</w:t>
        </w:r>
      </w:hyperlink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типовые нормы, изданные до 1 марта 2022 г.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992600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>Разъяснения по приказу № 766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Минтруд России приказом от 29.10.2021 №766н утвердил новые Правила обеспечения работников средствами индивидуальной защиты и смывающими средствами. Они начнут действовать c 1 сентября 2023 года.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Сейчас порядок обеспечения сотрудников СИЗ установлен приказом Минздравсоцразвития России от 01.06.2009 №290н «Межотраслевые правила обеспечения работников специальной одеждой, специальной обувью и другими средствами индивидуальной защиты».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992600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>Что изменится с 1 сентября 2023 года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Чем новые правила отличаются от «старых»?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Отметим «старые» правила устанавливают порядок выдачи и применения СИЗ, а также порядок организации хранения СИЗ и ухода за ними.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Н</w:t>
      </w: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u w:val="single"/>
          <w:lang w:eastAsia="ru-RU"/>
        </w:rPr>
        <w:t>овые Правила установили больше прав и обязанностей работодателя и работника. А именно: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права и обязанности работодателя в обеспечении работников СИЗ;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обязанности работников по применению СИЗ;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определение работодателем потребности в СИЗ;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выбор СИЗ;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выдача СИЗ индивидуального учета;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выдача дежурных СИЗ;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выдача дерматологических СИЗ и смывающих средств;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выдача СИЗ с учетом климатических особенностей и сезонности;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выдача СИЗ работникам сторонних организаций;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замена СИЗ для улучшения защитных свойств;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эксплуатация СИЗ;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хранение СИЗ;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уход СИЗ;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вывод СИЗ из эксплуатации и их замена;</w:t>
      </w:r>
    </w:p>
    <w:p w:rsidR="00992600" w:rsidRPr="00992600" w:rsidRDefault="00992600" w:rsidP="009926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организация работы по обеспечению работников СИЗ.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Требования новых Правил распространяются на всех работодателей и работников.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u w:val="single"/>
          <w:lang w:eastAsia="ru-RU"/>
        </w:rPr>
        <w:t>К 1 сентября 2023 года работодателю нужно:</w:t>
      </w:r>
    </w:p>
    <w:p w:rsidR="00992600" w:rsidRPr="00992600" w:rsidRDefault="00992600" w:rsidP="0099260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Разработать на основании Единых типовых норм, с учетом результатов СОУТ, нормы бесплатной выдачи СИЗ и смывающих средств работникам организации. Утвердить их нужно отдельным локальным документом.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Обратите внимание: Единые типовые нормы выдачи средств индивидуальной защиты и смывающих средств утверждены приказом Минтруда России от 29.10.2021 № 767н.</w:t>
      </w:r>
    </w:p>
    <w:p w:rsidR="00992600" w:rsidRPr="00992600" w:rsidRDefault="00992600" w:rsidP="009926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Разработать локальный нормативный акт, устанавливающий порядок обеспечения работников СИЗ с учетом особенностей структуры управления организации и требованиями данных Правил. Он должен включать в себя:</w:t>
      </w:r>
    </w:p>
    <w:p w:rsidR="00992600" w:rsidRPr="00992600" w:rsidRDefault="00992600" w:rsidP="009926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порядок выявления потребности работников в СИЗ;</w:t>
      </w:r>
    </w:p>
    <w:p w:rsidR="00992600" w:rsidRPr="00992600" w:rsidRDefault="00992600" w:rsidP="009926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предупредительно-плановый характер закупки (аренды, аутсорсинга) СИЗ;</w:t>
      </w:r>
    </w:p>
    <w:p w:rsidR="00992600" w:rsidRPr="00992600" w:rsidRDefault="00992600" w:rsidP="009926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lastRenderedPageBreak/>
        <w:t>порядок выдачи, эксплуатации (использования), входного контроля, хранения, ухода (обслуживания), вывода из эксплуатации и утилизации СИЗ;</w:t>
      </w:r>
    </w:p>
    <w:p w:rsidR="00992600" w:rsidRPr="00992600" w:rsidRDefault="00992600" w:rsidP="009926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порядок информирования работников по вопросам обеспечения СИЗ;</w:t>
      </w:r>
    </w:p>
    <w:p w:rsidR="00992600" w:rsidRPr="00992600" w:rsidRDefault="00992600" w:rsidP="009926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порядок распределения обязанностей и ответственности должностных лиц за этапы обеспечения работников СИЗ и смывающими средствами.</w:t>
      </w:r>
    </w:p>
    <w:p w:rsidR="00992600" w:rsidRPr="00992600" w:rsidRDefault="00992600" w:rsidP="0099260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Проинформировать работников о полагающихся им СИЗ и смывающих средствах</w:t>
      </w:r>
    </w:p>
    <w:p w:rsidR="00992600" w:rsidRPr="00992600" w:rsidRDefault="00992600" w:rsidP="0099260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>Обеспечить проведение обучения, инструктажа или иного способа информирования работников о правилах эксплуатации СИЗ, использование которых требует от них практических навыков, знаний о простейших способах проверки их работоспособности и исправности.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992600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>Переходные Положения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До 31 декабря 2024 года работодателям разрешили осуществлять обеспечение СИЗ в соответствии с новыми Правилами на основании типовых норм бесплатной выдачи специальной одежды, специальной обуви и других средств индивидуальной защиты (типовые нормы).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Типовые нормы бесплатной выдачи специальной одежды, специальной обуви и других средств индивидуальной защиты работникам, классифицированы по видам экономической деятельности. Например, 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 утверждены приказом Минтруда России от 09.12.2014 № 997н.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hAnsi="var(--content-font)"/>
          <w:i/>
          <w:iCs/>
          <w:spacing w:val="-2"/>
          <w:sz w:val="27"/>
          <w:szCs w:val="27"/>
          <w:highlight w:val="yellow"/>
        </w:rPr>
      </w:pPr>
      <w:r w:rsidRPr="00992600">
        <w:rPr>
          <w:rFonts w:ascii="var(--content-font)" w:hAnsi="var(--content-font)"/>
          <w:b/>
          <w:bCs/>
          <w:color w:val="003DAE"/>
          <w:spacing w:val="-2"/>
          <w:sz w:val="27"/>
          <w:szCs w:val="27"/>
          <w:highlight w:val="yellow"/>
        </w:rPr>
        <w:t>Решение о применении в период с 1 сентября 2023 года до 31 декабря 2024 года Единых типовых норм или типовых норм нужно закрепить в локальном документе организации.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992600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>Почему выбран риск-ориентированный подход и необходима ли актуализация в области обеспечения работниками СИЗ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u w:val="single"/>
          <w:lang w:eastAsia="ru-RU"/>
        </w:rPr>
        <w:t>Единые типовые нормы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 xml:space="preserve"> вводятся вместо </w:t>
      </w: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u w:val="single"/>
          <w:lang w:eastAsia="ru-RU"/>
        </w:rPr>
        <w:t>типовых отраслевых норм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, которые жёстко регламентировали нормы выдачи СИЗ работникам различных профессий.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Система обеспечения работников СИЗ в соответствии с Типовыми отраслевыми нормами (ТОН) охватывает только 60% существующих профессий (4844 из 8141) и не в полном объеме соответствует подходам, предусмотренным при проведении специальной оценки условий труда (СОУТ),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00"/>
          <w:lang w:eastAsia="ru-RU"/>
        </w:rPr>
        <w:t xml:space="preserve"> </w:t>
      </w:r>
      <w:r w:rsidRPr="00992600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shd w:val="clear" w:color="auto" w:fill="FFFFFF"/>
          <w:lang w:eastAsia="ru-RU"/>
        </w:rPr>
        <w:t>а также при внедрении новых механизмов по управлению и оценке профессиональных рисков.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Отсутствие единообразия профессий и соответствующих им СИЗ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— недостаток типовых норм. 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Наименования профессий и должностей в ТОН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не соответствуют Общероссийскому классификатору профессий рабочих, должностей служащих и тарифных разрядов (ОК 016-94). В различных нормах одинаковые профессии прописаны не единообразно и не всегда некорректно. В ряде существующих ТОН 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lastRenderedPageBreak/>
        <w:t>применяются различные нормы выдачи на год для однотипных СИЗ и сходных профессий.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 xml:space="preserve">С введением специальной оценки условий труда Минтрудом России был издан приказ № 976н, требования которого позволяют </w:t>
      </w: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u w:val="single"/>
          <w:lang w:eastAsia="ru-RU"/>
        </w:rPr>
        <w:t>снижать класс условий труда</w:t>
      </w: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, если эксперт по специальной методике установит, что работники используют эффективные СИЗ. Практическое применение этой методики создавало определенные проблемы в обеспечении персонала современными СИЗ. В такой практике существовала избыточность выдаваемых СИЗ и/или их недостаток для конкретной профессии.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Исходными данными для обеспечения большей безопасности работников является информация о фактических профессиональных рисках, присущих конкретному рабочему месту, а не перечни СИЗ.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Необходимо руководствоваться результатами специальной оценки условий труда и оценки профессиональных рисков.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Основа новых единых типовых норм (ЕТН):</w:t>
      </w:r>
    </w:p>
    <w:p w:rsidR="00992600" w:rsidRPr="00992600" w:rsidRDefault="00992600" w:rsidP="009926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единый документ выдачи СИЗ для всех отраслей экономики.</w:t>
      </w:r>
    </w:p>
    <w:p w:rsidR="00992600" w:rsidRPr="00992600" w:rsidRDefault="00992600" w:rsidP="009926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включают в себя единые коды профессий (должностей) в соответствии с ОК 016-94.</w:t>
      </w:r>
    </w:p>
    <w:p w:rsidR="00992600" w:rsidRPr="00992600" w:rsidRDefault="00992600" w:rsidP="009926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Имеют сгруппированные с учетом наименований и категорий профессии, перечни выдаваемых СИЗ.</w:t>
      </w:r>
    </w:p>
    <w:p w:rsidR="00992600" w:rsidRPr="00992600" w:rsidRDefault="00992600" w:rsidP="009926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Включают в себя Единые наименования СИЗ (290 позиций), соответствующие ТР ТС 019/2011.</w:t>
      </w:r>
    </w:p>
    <w:p w:rsidR="00992600" w:rsidRPr="00992600" w:rsidRDefault="00992600" w:rsidP="009926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Позволяют обеспечить единые нормы выдачи на год для однотипных видов СИЗ.</w:t>
      </w:r>
    </w:p>
    <w:p w:rsidR="00992600" w:rsidRPr="00992600" w:rsidRDefault="00992600" w:rsidP="009926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Дают возможность дополнительного подбора СИЗ с учетом выявленных опасностей на конкретном рабочем месте.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Выбор средств индивидуальной защиты для любой профессии состоит из двух обязательных частей:</w:t>
      </w:r>
    </w:p>
    <w:p w:rsidR="00992600" w:rsidRPr="00992600" w:rsidRDefault="00992600" w:rsidP="0099260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подбор минимального набора СИЗ, исходя из профессиональных рисков, присущих профессии;</w:t>
      </w:r>
    </w:p>
    <w:p w:rsidR="00992600" w:rsidRPr="00992600" w:rsidRDefault="00992600" w:rsidP="0099260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подбор СИЗ, исходя из оценки профессиональных рисков на рабочем месте конкретного работника и учета наличия вредных и (или) опасных факторов, выявленных на рабочем месте работника при проведении СОУТ.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Выбор видов СИЗ в соответствии с Едиными типовыми нормами теперь осуществляется в два обязательных этапа.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Этап 1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. Работодатель определяет точный перечень выдаваемых видов СИЗ, необходимых для защиты работников соответствующих профессий и/или должностей в соответствии с Приложением 1 к Правилам обеспечения работников средствами индивидуальной защиты и смывающими средствами, которые были введены в действие приказом Минтруда России от 29 октября 2021 года № 766н.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 xml:space="preserve">Этап 2. 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В зависимости от наличия вредных и (или) опасных производственных факторов, выявленных на рабочих местах по результатам проведения СОУТ и оценке профессиональных рисков, работодатель дополняет перечень средствами индивидуальной защиты в соответствии с Приложением 2 к Правилам.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lastRenderedPageBreak/>
        <w:t xml:space="preserve">При выборе СИЗ следует учитывать присутствующие на рабочих местах </w:t>
      </w: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опасности и факторы, связанные с выполнением работ, а также необходимый для обеспечения комплексной защиты набор защитных свойств СИЗ, который указывается в эксплуатационной документации изготовителя.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Нужно учитывать соответствие назначения СИЗ производственной среде, выполняемой работе, продолжительности работы, индивидуальным особенностям пользователя и совместимость конкретного вида СИЗ с другими используемыми СИЗ.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При выборе СИЗ для защиты от вибраций необходимо сопоставлять результаты производственного контроля или СОУТ с показателями эффективности виброзащиты данного СИЗ, указанными в эксплуатационной документации изготовителя и документе о подтверждении соответствия.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При выборе СИЗ органов слуха необходимо сопоставлять уровень шума, измеренный при проведении производственного контроля или СОУТ, с защитными свойствами выбираемого СИЗ (акустическая эффективность, т.е. степень ослабления шума).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>Правила обеспечения работников средствами индивидуальной защиты и смывающими средствами вступают в силу с 1 сентября 2023 года, а с 1 марта 2022 года начинается переходный период, когда работодатель может обеспечивать своих работников СИЗ на свое усмотрение как по старым Типовым отраслевым нормам, так и по новым Единым типовым нормам.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Работодатель в соответствии с Правилами обязан разработать и утвердить локальным нормативным актом нормы бесплатной выдачи СИЗ работникам организации, основываясь на ЕТН, результатах СОУТ, ОПР и мнения выборного органа первичной профсоюзной организации или иного представительного органа работников (при его наличии). Подготовка этого документа может осуществляться коллегиально специалистами предприятия или по договору с организациями, проводящими СОУТ или ОПР.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lang w:eastAsia="ru-RU"/>
        </w:rPr>
        <w:t>ПОСТАРАЛИСЬ КАК МОЖНО ПОДРОБНЕЕ ОБЪЯСНИТЬ ПЕРЕХОДЯЩИЕ МОМЕНТЫ ПО ПРИМЕНЕНИЮ ПРАВИЛ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lang w:eastAsia="ru-RU"/>
        </w:rPr>
        <w:t>Технический регламент (англ. technical regulation, фр. règlement technique) — регламент, содержащий технические требования либо непосредственно, либо путем ссылки на стандарт или технические условия, либо путем включения в себя содержания этих документов.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ТР ТС 019 2011 о безопасности СИЗ действует для новых средств индивидуальной защиты и для уже находящихся в эксплуатации в странах Таможенного союза.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lang w:eastAsia="ru-RU"/>
        </w:rPr>
        <w:t>В Техническом регламенте Таможенного союза применяются следующие термины и их определения: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амортизатор</w:t>
      </w:r>
      <w:r w:rsidRPr="00992600">
        <w:rPr>
          <w:rFonts w:ascii="var(--content-font)" w:hAnsi="var(--content-font)" w:cs="Arial"/>
          <w:b/>
          <w:bCs/>
          <w:color w:val="000000"/>
          <w:spacing w:val="-3"/>
          <w:sz w:val="27"/>
          <w:szCs w:val="27"/>
          <w:highlight w:val="yellow"/>
        </w:rPr>
        <w:t xml:space="preserve"> 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- самостоятельная деталь или компонент страховочной системы, предназначенный для рассеивания кинетической энергии, развиваемой при падении с высоты;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биологический фактор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микроорганизмы-продуценты, живые клетки и споры, содержащиеся в бактериальных препаратах и их компонентах; патогенные микроорганизмы и вирусы, способные возбудить инфекционные заболевания; растения, насекомые, паукообразные, 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lastRenderedPageBreak/>
        <w:t>животные, способные нанести вред здоровью при их воздействии на организм или попадании внутрь организма и на кожные покровы;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вредный фактор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фактор, воздействие которого на человека может привести к его заболеванию или ухудшению здоровья;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время защитного действия средств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период времени от начала применения средств индивидуальной защиты пользователем в условиях воздействия вредного или опасного фактора до момента возникновения ситуации, когда уровень воздействия вредного или опасного фактора на пользователя превысит установленные нормативы в заданных условиях, а в случае механического воздействия в заданных условиях приведет к нарушению целостности компонентов средств индивидуальной защиты;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дегазация средств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обезвреживание (нейтрализация, разбавление) или удаление опасных химических веществ со средств индивидуальной защиты;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дезактивация средств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удаление (снижение) радиоактивного загрязнения со средств индивидуальной защиты и их комплектующих изделий;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дезинфекция средств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удаление (снижение) бактериального загрязнения со средств индивидуальной защиты и их комплектующих изделий;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дезинсекция средств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удаление членистоногих со средств индивидуальной защиты и их комплектующих изделий;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защитная каска - головной убор,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предназначенный для защиты верхней части головы от повреждений падающими предметами, от воздействия влаги, электрического тока, брызг металла;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защитная каскетка - головной убор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, предназначенный для защиты верхней части головы от повреждения в результате удара о твердые неподвижные предметы;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индивидуальное спасательное устройство (ИСУ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) - устройство, предназначенное для спасения неподготовленного человека с высоты по внешнему фасаду зданий (сооружений) самостоятельно, без помощи специалиста;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комплектующие изделия средств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сменные составные компоненты средств индивидуальной защиты, которые поставляются изготовителем вместе или отдельно от средств индивидуальной защиты в готовом для реализации (применения) виде, с маркировкой и инструкцией по применению;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компонент средства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функционально самостоятельная часть средства индивидуальной защиты (в том числе материалы), предназначенная для сборки средства индивидуальной защиты, которая может быть демонтирована без нарушения ее целостности и повторно использована для сборки средства индивидуальной защиты;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коэффициент дезактивации средства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отношение уровней радиоактивного загрязнения средства индивидуальной защиты до и после его дезактивации;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lastRenderedPageBreak/>
        <w:t>коэффициент защиты средства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кратность снижения средством индивидуальной защиты уровня воздействия на человека вредного или опасного фактора;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коэффициент подсоса воздуха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показатель, выражаемый процентным отношением концентрации тест-вещества под лицевой частью средства индивидуальной защиты органа дыхания к его концентрации в атмосфере, определяемый при условиях, когда воздух проникает под лицевую часть по полосе обтюрации, через клапаны выдоха и вдоха, если таковые имеются, и неплотности соединения отдельных составных компонентов средства индивидуальной защиты органов дыхания, минуя фильтр;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коэффициент проникания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показатель, выражаемый процентным отношением концентрации тест-вещества под лицевой частью средства индивидуальной защиты органов дыхания к концентрации тест-вещества в атмосфере испытательной камеры в заданных условиях испытаний, определяемый на испытателе;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коэффициент проницаемости через фильтр (фильтрующий материал)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показатель, характеризующий проницаемость и выраженный процентным отношением концентрации тест-вещества после его прохождения через фильтр (фильтрующий материал) к концентрации тест-вещества до фильтра (фильтрующего материала) в заданных условиях испытаний;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кратность дегазации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отношение содержания опасных химических веществ на поверхности средства индивидуальной защиты до и после дегазации;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обращение средств индивидуальной защиты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стадии жизненного цикла средств индивидуальной защиты, включающие производство, перевозку, хранение, применение, утилизацию и реализацию средств индивидуальной защиты на единой таможенной территории Таможенного союза;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опасный фактор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фактор, воздействие которого на человека может привести к его травме или гибели;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 xml:space="preserve">полоса обтюрации 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- поверхность прилегания средства индивидуальной защиты к телу человека, обеспечивающая герметизацию пространства внутри средства индивидуальной защиты;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пользователь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физическое лицо, которое приобрело средство индивидуальной защиты и осуществляет его применение по назначению;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приобретатель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физическое или юридическое лицо, которое приобрело средство индивидуальной защиты и организует его реализацию на рынке и (или) применение по назначению;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радиационный фактор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воздействие на человека внешнего ионизирующего излучения и (или) радиоактивных веществ, поступающих внутрь организма и на кожные покровы;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регенеративный патрон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комплектующее изделие средства индивидуальной защиты органов дыхания изолирующего типа, содержащее внутри химические вещества, выделяющие при его срабатывании кислород и поглощающие диоксид углерода и пары воды;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lastRenderedPageBreak/>
        <w:t>регенеративный продукт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химические вещества, обеспечивающие поглощение диоксида углерода и паров воды с выделением кислорода в процессе срабатывания регенеративного патрона;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самоспасатель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средство индивидуальной защиты органов дыхания для эвакуации из опасной атмосферы, характеризующейся наличием химических и биологических факторов, уровень которых превышает установленные нормативы;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 xml:space="preserve">свинцовый эквивалент средства индивидуальной защиты от ионизирующих излучений 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- показатель защитной эффективности материала, равный толщине свинцовой пластины в миллиметрах, во столько же раз ослабляющей мощность дозы рентгеновского излучения, как и данный материал;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соединительный элемент (карабин)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открывающееся устройство для соединения компонентов, которое позволяет пользователю присоединять страховочную систему для того, чтобы соединить себя прямо или косвенно с опорой;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средство индивидуальной защиты (СИЗ)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носимое на человеке средство индивидуального пользования для предотвращения или уменьшения воздействия на человека вредных и (или) опасных факторов, а также для защиты от загрязнения;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средство индивидуальной защиты органов дыхания (СИЗОД)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носимое на человеке техническое устройство, обеспечивающее защиту организма от ингаляционного воздействия опасных и вредных факторов;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средство индивидуальной защиты органов дыхания изолирующее (дыхательный аппарат)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средство индивидуальной защиты органов дыхания, подающее пользователю воздух (дыхательную смесь) из источника, независимого от окружающей среды;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средство индивидуальной защиты органов дыхания фильтрующее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средство индивидуальной защиты органов дыхания, обеспечивающее очистку воздуха, вдыхаемого пользователем из окружающей среды;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средства индивидуальной защиты дерматологические - средства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, предназначенные для нанесения на кожу человека для ее защиты и очистки с целью снижения воздействия вредных и опасных факторов в условиях промышленного производства, которые не относятся к объектам технического регулирования технического регламента Таможенного союза "О безопасности парфюмерно-косметической продукции" (ТР ТС 009/2011);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страховочная привязь (пояс предохранительный лямочный)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компонент страховочной системы для охвата тела человека с целью предотвращения от падения с высоты, который может включать соединительные стропы, пряжки и элементы, закрепленные соответствующим образом, для поддержки всего тела человека и для удержания тела во время падения и после него;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страховочная система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средство индивидуальной защиты от падения с высоты, состоящее из страховочной привязи и подсистемы, присоединяемой для страховки;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lastRenderedPageBreak/>
        <w:t>требования к квалификации пользователя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перечень знаний, умений и навыков, которыми должен обладать пользователь в целях обеспечения своей безопасности при использовании средства индивидуальной защиты;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тест-вещество - химическое вещество (в том числе аэрозоль)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, при помощи которого определяют параметры средства индивидуальной защиты органов дыхания, характеризующие эффективность его применения;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>трудноудаляемая этикетка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 - прикрепляемая к изделию этикетка, которая должна обеспечить доведение информации до конечного потребителя с исключением возможности ее утраты при обращении продукции на рынке;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 xml:space="preserve">удерживающая привязь 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(пояс предохранительный безлямочный) - компонент, охватывающий туловище человека и состоящий из отдельных деталей, которые в сочетании со стропами фиксируют пользователя на определенной высоте во время работы;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 xml:space="preserve">фильтрующий самоспасатель, используемый при пожарах 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- средство индивидуальной защиты органов дыхания, зрения и кожных покровов головы человека, предназначенное для защиты человека от токсичных продуктов горения при спасении и эвакуации во время пожара;</w:t>
      </w:r>
    </w:p>
    <w:p w:rsidR="00992600" w:rsidRPr="00992600" w:rsidRDefault="00992600" w:rsidP="0099260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 xml:space="preserve">химический фактор </w:t>
      </w: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- воздействие химических веществ, смесей, в том числе некоторых веществ биологической природы (антибиотики, витамины, гормоны, ферменты, белковые препараты), которые получают в результате химического синтеза и (или) для контроля которых используют методы химического анализа.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Технические регламенты принимаются в целях:</w:t>
      </w:r>
    </w:p>
    <w:p w:rsidR="00992600" w:rsidRPr="00992600" w:rsidRDefault="00992600" w:rsidP="0099260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защиты и здоровья граждан, имущества физических или юридических лиц, государственного или муниципального имущества;</w:t>
      </w:r>
    </w:p>
    <w:p w:rsidR="00992600" w:rsidRPr="00992600" w:rsidRDefault="00992600" w:rsidP="0099260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охраны окружающей среды, жизни и здоровья животных и растений;</w:t>
      </w:r>
    </w:p>
    <w:p w:rsidR="00992600" w:rsidRPr="00992600" w:rsidRDefault="00992600" w:rsidP="0099260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>предупреждения действий вводящих в заблуждение приобретателей, обеспечения энергетической эффективности.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u w:val="single"/>
          <w:lang w:eastAsia="ru-RU"/>
        </w:rPr>
        <w:t>Принятие технических регламентов в иных целях не допускается.</w:t>
      </w:r>
    </w:p>
    <w:p w:rsidR="00992600" w:rsidRPr="00992600" w:rsidRDefault="00992600" w:rsidP="00992600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992600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Технический регламент Таможенного союза:</w:t>
      </w:r>
    </w:p>
    <w:p w:rsidR="00992600" w:rsidRPr="00992600" w:rsidRDefault="00992600" w:rsidP="0099260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разработан с целью установления на </w:t>
      </w:r>
      <w:r w:rsidRPr="00992600">
        <w:rPr>
          <w:rFonts w:ascii="var(--content-font)" w:hAnsi="var(--content-font)" w:cs="Arial"/>
          <w:i/>
          <w:iCs/>
          <w:color w:val="000000"/>
          <w:spacing w:val="-3"/>
          <w:sz w:val="27"/>
          <w:szCs w:val="27"/>
          <w:highlight w:val="yellow"/>
        </w:rPr>
        <w:t>единой таможенной территории Таможенного союза</w:t>
      </w: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 xml:space="preserve"> </w:t>
      </w:r>
      <w:r w:rsidRPr="00992600">
        <w:rPr>
          <w:rFonts w:ascii="var(--content-font)" w:hAnsi="var(--content-font)" w:cs="Arial"/>
          <w:i/>
          <w:iCs/>
          <w:color w:val="000000"/>
          <w:spacing w:val="-3"/>
          <w:sz w:val="27"/>
          <w:szCs w:val="27"/>
          <w:highlight w:val="yellow"/>
          <w:u w:val="single"/>
        </w:rPr>
        <w:t>единых обязательных для применения и исполнения требований к средствам индивидуальной защиты, обеспечения свободного перемещения средств индивидуальной защиты, выпускаемых в обращение на единой таможенной территории Таможенного союза;</w:t>
      </w:r>
    </w:p>
    <w:p w:rsidR="00992600" w:rsidRPr="00992600" w:rsidRDefault="00992600" w:rsidP="0099260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</w:pPr>
      <w:r w:rsidRPr="00992600">
        <w:rPr>
          <w:rFonts w:ascii="var(--content-font)" w:hAnsi="var(--content-font)" w:cs="Arial"/>
          <w:color w:val="000000"/>
          <w:spacing w:val="-3"/>
          <w:sz w:val="27"/>
          <w:szCs w:val="27"/>
          <w:highlight w:val="yellow"/>
        </w:rPr>
        <w:t xml:space="preserve">распространяется на средства индивидуальной защиты, </w:t>
      </w:r>
      <w:r w:rsidRPr="00992600">
        <w:rPr>
          <w:rFonts w:ascii="var(--content-font)" w:hAnsi="var(--content-font)" w:cs="Arial"/>
          <w:i/>
          <w:iCs/>
          <w:color w:val="000000"/>
          <w:spacing w:val="-3"/>
          <w:sz w:val="27"/>
          <w:szCs w:val="27"/>
          <w:highlight w:val="yellow"/>
        </w:rPr>
        <w:t>независимо от страны происхождения,</w:t>
      </w: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 xml:space="preserve"> </w:t>
      </w:r>
      <w:r w:rsidRPr="00992600">
        <w:rPr>
          <w:rFonts w:ascii="var(--content-font)" w:hAnsi="var(--content-font)" w:cs="Arial"/>
          <w:i/>
          <w:iCs/>
          <w:color w:val="000000"/>
          <w:spacing w:val="-3"/>
          <w:sz w:val="27"/>
          <w:szCs w:val="27"/>
          <w:highlight w:val="yellow"/>
          <w:u w:val="single"/>
        </w:rPr>
        <w:t>ранее не находившиеся в эксплуатации (новые) и выпускаемые в обращение</w:t>
      </w:r>
      <w:r w:rsidRPr="00992600">
        <w:rPr>
          <w:rFonts w:ascii="var(--content-font)" w:hAnsi="var(--content-font)" w:cs="Arial"/>
          <w:b/>
          <w:bCs/>
          <w:i/>
          <w:iCs/>
          <w:color w:val="000000"/>
          <w:spacing w:val="-3"/>
          <w:sz w:val="27"/>
          <w:szCs w:val="27"/>
          <w:highlight w:val="yellow"/>
        </w:rPr>
        <w:t xml:space="preserve"> </w:t>
      </w:r>
      <w:r w:rsidRPr="00992600">
        <w:rPr>
          <w:rFonts w:ascii="var(--content-font)" w:hAnsi="var(--content-font)" w:cs="Arial"/>
          <w:i/>
          <w:iCs/>
          <w:color w:val="000000"/>
          <w:spacing w:val="-3"/>
          <w:sz w:val="27"/>
          <w:szCs w:val="27"/>
          <w:highlight w:val="yellow"/>
        </w:rPr>
        <w:t>на единой таможенной территории Таможенного союза.</w:t>
      </w:r>
    </w:p>
    <w:p w:rsidR="0082185E" w:rsidRDefault="0082185E">
      <w:bookmarkStart w:id="0" w:name="_GoBack"/>
      <w:bookmarkEnd w:id="0"/>
    </w:p>
    <w:sectPr w:rsidR="0082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ar(--content-fon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69E5"/>
    <w:multiLevelType w:val="multilevel"/>
    <w:tmpl w:val="98B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56FD0"/>
    <w:multiLevelType w:val="multilevel"/>
    <w:tmpl w:val="83BE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13532"/>
    <w:multiLevelType w:val="multilevel"/>
    <w:tmpl w:val="0808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C1F52"/>
    <w:multiLevelType w:val="multilevel"/>
    <w:tmpl w:val="9A7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4305B"/>
    <w:multiLevelType w:val="multilevel"/>
    <w:tmpl w:val="8078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A752F"/>
    <w:multiLevelType w:val="multilevel"/>
    <w:tmpl w:val="A4A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46428"/>
    <w:multiLevelType w:val="multilevel"/>
    <w:tmpl w:val="2144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3E03FA"/>
    <w:multiLevelType w:val="multilevel"/>
    <w:tmpl w:val="551C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B713E"/>
    <w:multiLevelType w:val="multilevel"/>
    <w:tmpl w:val="611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461CB"/>
    <w:multiLevelType w:val="multilevel"/>
    <w:tmpl w:val="C790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55B65"/>
    <w:multiLevelType w:val="multilevel"/>
    <w:tmpl w:val="E21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B4"/>
    <w:rsid w:val="0082185E"/>
    <w:rsid w:val="008906B4"/>
    <w:rsid w:val="0099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3967</Words>
  <Characters>22612</Characters>
  <Application>Microsoft Office Word</Application>
  <DocSecurity>0</DocSecurity>
  <Lines>188</Lines>
  <Paragraphs>53</Paragraphs>
  <ScaleCrop>false</ScaleCrop>
  <Company>SPecialiST RePack</Company>
  <LinksUpToDate>false</LinksUpToDate>
  <CharactersWithSpaces>26526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2022-08-17T08:52:00Z</dcterms:created>
  <dcterms:modified xsi:type="dcterms:W3CDTF">2022-08-17T08:54:00Z</dcterms:modified>
</cp:coreProperties>
</file>