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A" w:rsidRDefault="00984704" w:rsidP="008E5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4A">
        <w:rPr>
          <w:rFonts w:ascii="Times New Roman" w:hAnsi="Times New Roman" w:cs="Times New Roman"/>
          <w:b/>
          <w:sz w:val="28"/>
          <w:szCs w:val="28"/>
        </w:rPr>
        <w:t>Понятие средства индивидуальной защиты.</w:t>
      </w:r>
    </w:p>
    <w:p w:rsidR="00ED0A00" w:rsidRPr="008E514A" w:rsidRDefault="00ED0A00" w:rsidP="008E514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04" w:rsidRPr="00ED0A00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A00">
        <w:rPr>
          <w:rFonts w:ascii="Times New Roman" w:hAnsi="Times New Roman" w:cs="Times New Roman"/>
          <w:sz w:val="28"/>
          <w:szCs w:val="28"/>
        </w:rPr>
        <w:t>Средства индивидуальной защиты включают в себя специальную одежду, специальную обувь, дерматологич</w:t>
      </w:r>
      <w:bookmarkStart w:id="0" w:name="_GoBack"/>
      <w:bookmarkEnd w:id="0"/>
      <w:r w:rsidRPr="00ED0A00">
        <w:rPr>
          <w:rFonts w:ascii="Times New Roman" w:hAnsi="Times New Roman" w:cs="Times New Roman"/>
          <w:sz w:val="28"/>
          <w:szCs w:val="28"/>
        </w:rPr>
        <w:t>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регулировании.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 xml:space="preserve">Слесарю по ремонту котельных и </w:t>
      </w:r>
      <w:proofErr w:type="spellStart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пылеприготовительных</w:t>
      </w:r>
      <w:proofErr w:type="spellEnd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 xml:space="preserve"> цехов согласно отраслевым нормам выдаются следующие средства защиты: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костюм хлопчатобумажный (на 12 месяцев);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ботинки кожаные (на 12 месяцев);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рукавицы комбинированные (на 1 месяц);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каска (на 3 года);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мыло хозяйственное 200 г (на 1 месяц);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 противогаз (до износа).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Противогаз должен быть подобран по размеру, проверен на плотность, изолирующие коробки должны соответствовать назначению и храниться на рабочем месте. Спецодежда должна быть подобрана по размеру, содержаться в исправности и чистоте.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 xml:space="preserve">Для обеспечения </w:t>
      </w:r>
      <w:proofErr w:type="spellStart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пожар</w:t>
      </w:r>
      <w:proofErr w:type="gramStart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о</w:t>
      </w:r>
      <w:proofErr w:type="spellEnd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-</w:t>
      </w:r>
      <w:proofErr w:type="gramEnd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 xml:space="preserve"> и взрывобезопасности слесарь по ремонту котельных и </w:t>
      </w:r>
      <w:proofErr w:type="spellStart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пылеприготовительных</w:t>
      </w:r>
      <w:proofErr w:type="spellEnd"/>
      <w:r w:rsidRPr="00FE63C9">
        <w:rPr>
          <w:rFonts w:ascii="Times New Roman" w:eastAsia="Times New Roman" w:hAnsi="Times New Roman"/>
          <w:color w:val="222222"/>
          <w:sz w:val="28"/>
          <w:szCs w:val="28"/>
        </w:rPr>
        <w:t xml:space="preserve"> цехов обязан четко знать и соблюдать правила пожарной безопасности, уметь пользоваться первичными средствами пожаротушения.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 w:firstLine="408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Складирование бензина, керосина и других легковоспламеняющихся материалов в помещениях цеха </w:t>
      </w:r>
      <w:r w:rsidRPr="00FE63C9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запрещается.</w:t>
      </w:r>
    </w:p>
    <w:p w:rsidR="00FE63C9" w:rsidRPr="00FE63C9" w:rsidRDefault="00FE63C9" w:rsidP="00FE63C9">
      <w:pPr>
        <w:shd w:val="clear" w:color="auto" w:fill="FEFEFE"/>
        <w:spacing w:before="300" w:after="300" w:line="240" w:lineRule="auto"/>
        <w:ind w:left="300" w:right="900" w:firstLine="268"/>
        <w:rPr>
          <w:rFonts w:ascii="Times New Roman" w:eastAsia="Times New Roman" w:hAnsi="Times New Roman"/>
          <w:color w:val="222222"/>
          <w:sz w:val="28"/>
          <w:szCs w:val="28"/>
        </w:rPr>
      </w:pPr>
      <w:r w:rsidRPr="00FE63C9">
        <w:rPr>
          <w:rFonts w:ascii="Times New Roman" w:eastAsia="Times New Roman" w:hAnsi="Times New Roman"/>
          <w:color w:val="222222"/>
          <w:sz w:val="28"/>
          <w:szCs w:val="28"/>
        </w:rPr>
        <w:t>Смазочные материалы в количестве суточной потребности допускается хранить вблизи рабочих мест только в закрытой таре и закрытых масленках в специальных металлических ящиках.</w:t>
      </w:r>
    </w:p>
    <w:p w:rsidR="00FE63C9" w:rsidRDefault="00FE63C9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E63C9" w:rsidRDefault="00FE63C9" w:rsidP="009847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4704" w:rsidRPr="00ED0A00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A00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должны быть испытаны и проверены </w:t>
      </w:r>
      <w:r w:rsidRPr="00ED0A00"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установленном порядке и указаны в инструкциях </w:t>
      </w:r>
      <w:proofErr w:type="gramStart"/>
      <w:r w:rsidRPr="00ED0A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0A00">
        <w:rPr>
          <w:rFonts w:ascii="Times New Roman" w:hAnsi="Times New Roman" w:cs="Times New Roman"/>
          <w:sz w:val="28"/>
          <w:szCs w:val="28"/>
        </w:rPr>
        <w:t xml:space="preserve"> ОТ. Обязанность работодателя за счет своих сре</w:t>
      </w:r>
      <w:proofErr w:type="gramStart"/>
      <w:r w:rsidRPr="00ED0A0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ED0A00">
        <w:rPr>
          <w:rFonts w:ascii="Times New Roman" w:hAnsi="Times New Roman" w:cs="Times New Roman"/>
          <w:sz w:val="28"/>
          <w:szCs w:val="28"/>
        </w:rPr>
        <w:t>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:rsidR="00984704" w:rsidRPr="00ED0A00" w:rsidRDefault="00984704" w:rsidP="0098470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A00">
        <w:rPr>
          <w:rFonts w:ascii="Times New Roman" w:hAnsi="Times New Roman" w:cs="Times New Roman"/>
          <w:sz w:val="28"/>
          <w:szCs w:val="28"/>
        </w:rPr>
        <w:t xml:space="preserve">Обязанность работников использовать и правильно применять средства индивидуальной и коллективной защиты. </w:t>
      </w:r>
    </w:p>
    <w:p w:rsidR="00BB5058" w:rsidRDefault="00BB5058"/>
    <w:sectPr w:rsidR="00B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7"/>
    <w:rsid w:val="00396B37"/>
    <w:rsid w:val="008E514A"/>
    <w:rsid w:val="00984704"/>
    <w:rsid w:val="00BB5058"/>
    <w:rsid w:val="00ED0A00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8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2022-10-24T09:43:00Z</dcterms:created>
  <dcterms:modified xsi:type="dcterms:W3CDTF">2022-12-01T08:40:00Z</dcterms:modified>
</cp:coreProperties>
</file>