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3BD" w:rsidRPr="005553BD" w:rsidRDefault="005553BD" w:rsidP="004C62DD">
      <w:pPr>
        <w:widowControl w:val="0"/>
        <w:tabs>
          <w:tab w:val="left" w:pos="794"/>
        </w:tabs>
        <w:autoSpaceDE w:val="0"/>
        <w:autoSpaceDN w:val="0"/>
        <w:spacing w:before="71" w:after="0" w:line="237" w:lineRule="auto"/>
        <w:ind w:left="529" w:right="15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553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Поплавковый</w:t>
      </w:r>
      <w:r w:rsidRPr="005553BD">
        <w:rPr>
          <w:rFonts w:ascii="Times New Roman" w:eastAsia="Times New Roman" w:hAnsi="Times New Roman" w:cs="Times New Roman"/>
          <w:b/>
          <w:bCs/>
          <w:i/>
          <w:iCs/>
          <w:spacing w:val="15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уровнемер</w:t>
      </w:r>
      <w:r w:rsidRPr="005553BD">
        <w:rPr>
          <w:rFonts w:ascii="Times New Roman" w:eastAsia="Times New Roman" w:hAnsi="Times New Roman" w:cs="Times New Roman"/>
          <w:b/>
          <w:bCs/>
          <w:i/>
          <w:iCs/>
          <w:spacing w:val="14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УДУ-10,</w:t>
      </w:r>
      <w:r w:rsidRPr="005553BD">
        <w:rPr>
          <w:rFonts w:ascii="Times New Roman" w:eastAsia="Times New Roman" w:hAnsi="Times New Roman" w:cs="Times New Roman"/>
          <w:b/>
          <w:bCs/>
          <w:i/>
          <w:iCs/>
          <w:spacing w:val="12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назначение,</w:t>
      </w:r>
      <w:r w:rsidRPr="005553BD">
        <w:rPr>
          <w:rFonts w:ascii="Times New Roman" w:eastAsia="Times New Roman" w:hAnsi="Times New Roman" w:cs="Times New Roman"/>
          <w:b/>
          <w:bCs/>
          <w:i/>
          <w:iCs/>
          <w:spacing w:val="16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устройство,</w:t>
      </w:r>
      <w:r w:rsidRPr="005553BD">
        <w:rPr>
          <w:rFonts w:ascii="Times New Roman" w:eastAsia="Times New Roman" w:hAnsi="Times New Roman" w:cs="Times New Roman"/>
          <w:b/>
          <w:bCs/>
          <w:i/>
          <w:iCs/>
          <w:spacing w:val="-57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обслуживание.</w:t>
      </w:r>
    </w:p>
    <w:p w:rsidR="005553BD" w:rsidRPr="005553BD" w:rsidRDefault="005553BD" w:rsidP="005553B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5553BD" w:rsidRPr="005553BD" w:rsidRDefault="005553BD" w:rsidP="005553BD">
      <w:pPr>
        <w:widowControl w:val="0"/>
        <w:autoSpaceDE w:val="0"/>
        <w:autoSpaceDN w:val="0"/>
        <w:spacing w:after="0" w:line="240" w:lineRule="auto"/>
        <w:ind w:left="102" w:right="151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3BD">
        <w:rPr>
          <w:rFonts w:ascii="Times New Roman" w:eastAsia="Times New Roman" w:hAnsi="Times New Roman" w:cs="Times New Roman"/>
          <w:sz w:val="24"/>
          <w:szCs w:val="24"/>
        </w:rPr>
        <w:t>Стационарные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поплавковые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уровнемеры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пружинным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уравновешиванием типа УДУ-10 (далее — уровнемеры) с местным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отсчетом показаний предназначены для контроля уровня нефти и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нефтепродуктов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резервуарах,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емкостях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технологических</w:t>
      </w:r>
      <w:r w:rsidRPr="005553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аппаратах.</w:t>
      </w:r>
    </w:p>
    <w:p w:rsidR="005553BD" w:rsidRPr="005553BD" w:rsidRDefault="005553BD" w:rsidP="005553BD">
      <w:pPr>
        <w:widowControl w:val="0"/>
        <w:autoSpaceDE w:val="0"/>
        <w:autoSpaceDN w:val="0"/>
        <w:spacing w:before="3" w:after="0" w:line="240" w:lineRule="auto"/>
        <w:ind w:left="102" w:right="145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3BD">
        <w:rPr>
          <w:rFonts w:ascii="Times New Roman" w:eastAsia="Times New Roman" w:hAnsi="Times New Roman" w:cs="Times New Roman"/>
          <w:sz w:val="24"/>
          <w:szCs w:val="24"/>
        </w:rPr>
        <w:t>Пример условного обозначения уровнемера типа УДУ–10 для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наземного вертикального резервуара с пределом измерения от 0 до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метров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с числом оборотов выходного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вала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553BD">
        <w:rPr>
          <w:rFonts w:ascii="Times New Roman" w:eastAsia="Times New Roman" w:hAnsi="Times New Roman" w:cs="Times New Roman"/>
          <w:sz w:val="24"/>
          <w:szCs w:val="24"/>
        </w:rPr>
        <w:t>уровнеметра</w:t>
      </w:r>
      <w:proofErr w:type="spellEnd"/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553B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метр измерения уровня — 5 для умеренного климата при его заказе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документации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продукции,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которой он может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применен:</w:t>
      </w:r>
    </w:p>
    <w:p w:rsidR="005553BD" w:rsidRPr="005553BD" w:rsidRDefault="005553BD" w:rsidP="005553B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5553BD" w:rsidRPr="005553BD" w:rsidRDefault="005553BD" w:rsidP="005553BD">
      <w:pPr>
        <w:widowControl w:val="0"/>
        <w:autoSpaceDE w:val="0"/>
        <w:autoSpaceDN w:val="0"/>
        <w:spacing w:after="0" w:line="240" w:lineRule="auto"/>
        <w:ind w:left="529"/>
        <w:rPr>
          <w:rFonts w:ascii="Times New Roman" w:eastAsia="Times New Roman" w:hAnsi="Times New Roman" w:cs="Times New Roman"/>
          <w:sz w:val="24"/>
          <w:szCs w:val="24"/>
        </w:rPr>
      </w:pPr>
      <w:r w:rsidRPr="005553BD">
        <w:rPr>
          <w:rFonts w:ascii="Times New Roman" w:eastAsia="Times New Roman" w:hAnsi="Times New Roman" w:cs="Times New Roman"/>
          <w:sz w:val="24"/>
          <w:szCs w:val="24"/>
        </w:rPr>
        <w:t>Уровнемер</w:t>
      </w:r>
      <w:r w:rsidRPr="005553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УДУ–10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121 У1ЕУ25–02.070374–95,</w:t>
      </w:r>
    </w:p>
    <w:p w:rsidR="005553BD" w:rsidRPr="005553BD" w:rsidRDefault="005553BD" w:rsidP="005553BD">
      <w:pPr>
        <w:widowControl w:val="0"/>
        <w:autoSpaceDE w:val="0"/>
        <w:autoSpaceDN w:val="0"/>
        <w:spacing w:before="3" w:after="0" w:line="550" w:lineRule="atLeast"/>
        <w:ind w:left="529" w:right="253"/>
        <w:rPr>
          <w:rFonts w:ascii="Times New Roman" w:eastAsia="Times New Roman" w:hAnsi="Times New Roman" w:cs="Times New Roman"/>
          <w:sz w:val="24"/>
          <w:szCs w:val="24"/>
        </w:rPr>
      </w:pPr>
      <w:r w:rsidRPr="005553BD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5553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УДУ–10</w:t>
      </w:r>
      <w:r w:rsidRPr="005553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5553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шифр</w:t>
      </w:r>
      <w:r w:rsidRPr="005553B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553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порядковый номер</w:t>
      </w:r>
      <w:r w:rsidRPr="005553B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модели уровнемера.</w:t>
      </w:r>
      <w:r w:rsidRPr="005553B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Устройство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и принцип</w:t>
      </w:r>
      <w:r w:rsidRPr="005553B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работы</w:t>
      </w:r>
    </w:p>
    <w:p w:rsidR="005553BD" w:rsidRPr="005553BD" w:rsidRDefault="005553BD" w:rsidP="005553BD">
      <w:pPr>
        <w:widowControl w:val="0"/>
        <w:autoSpaceDE w:val="0"/>
        <w:autoSpaceDN w:val="0"/>
        <w:spacing w:before="4" w:after="0" w:line="240" w:lineRule="auto"/>
        <w:ind w:left="529"/>
        <w:rPr>
          <w:rFonts w:ascii="Times New Roman" w:eastAsia="Times New Roman" w:hAnsi="Times New Roman" w:cs="Times New Roman"/>
          <w:sz w:val="24"/>
          <w:szCs w:val="24"/>
        </w:rPr>
      </w:pPr>
      <w:r w:rsidRPr="005553BD">
        <w:rPr>
          <w:rFonts w:ascii="Times New Roman" w:eastAsia="Times New Roman" w:hAnsi="Times New Roman" w:cs="Times New Roman"/>
          <w:sz w:val="24"/>
          <w:szCs w:val="24"/>
        </w:rPr>
        <w:t>Уровнемер</w:t>
      </w:r>
      <w:r w:rsidRPr="005553B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5553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из следующих</w:t>
      </w:r>
      <w:r w:rsidRPr="005553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основных узлов:</w:t>
      </w:r>
    </w:p>
    <w:p w:rsidR="005553BD" w:rsidRPr="005553BD" w:rsidRDefault="005553BD" w:rsidP="005553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3BD" w:rsidRPr="005553BD" w:rsidRDefault="005553BD" w:rsidP="005553BD">
      <w:pPr>
        <w:widowControl w:val="0"/>
        <w:autoSpaceDE w:val="0"/>
        <w:autoSpaceDN w:val="0"/>
        <w:spacing w:after="0" w:line="240" w:lineRule="auto"/>
        <w:ind w:left="529" w:right="4296"/>
        <w:rPr>
          <w:rFonts w:ascii="Times New Roman" w:eastAsia="Times New Roman" w:hAnsi="Times New Roman" w:cs="Times New Roman"/>
          <w:sz w:val="24"/>
          <w:szCs w:val="24"/>
        </w:rPr>
      </w:pPr>
      <w:r w:rsidRPr="005553BD">
        <w:rPr>
          <w:rFonts w:ascii="Times New Roman" w:eastAsia="Times New Roman" w:hAnsi="Times New Roman" w:cs="Times New Roman"/>
          <w:sz w:val="24"/>
          <w:szCs w:val="24"/>
        </w:rPr>
        <w:t>прибор показывающий;</w:t>
      </w:r>
      <w:r w:rsidRPr="005553B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узел мерного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шкива;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отсчетное устройство;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компенсатор;</w:t>
      </w:r>
    </w:p>
    <w:p w:rsidR="005553BD" w:rsidRPr="005553BD" w:rsidRDefault="005553BD" w:rsidP="005553BD">
      <w:pPr>
        <w:widowControl w:val="0"/>
        <w:autoSpaceDE w:val="0"/>
        <w:autoSpaceDN w:val="0"/>
        <w:spacing w:before="3" w:after="0" w:line="237" w:lineRule="auto"/>
        <w:ind w:left="529" w:right="4444"/>
        <w:rPr>
          <w:rFonts w:ascii="Times New Roman" w:eastAsia="Times New Roman" w:hAnsi="Times New Roman" w:cs="Times New Roman"/>
          <w:sz w:val="24"/>
          <w:szCs w:val="24"/>
        </w:rPr>
      </w:pPr>
      <w:r w:rsidRPr="005553BD">
        <w:rPr>
          <w:rFonts w:ascii="Times New Roman" w:eastAsia="Times New Roman" w:hAnsi="Times New Roman" w:cs="Times New Roman"/>
          <w:sz w:val="24"/>
          <w:szCs w:val="24"/>
        </w:rPr>
        <w:t>система гидрозатвора.</w:t>
      </w:r>
      <w:r w:rsidRPr="005553B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‘Уровнемер</w:t>
      </w:r>
    </w:p>
    <w:p w:rsidR="005553BD" w:rsidRPr="005553BD" w:rsidRDefault="005553BD" w:rsidP="005553BD">
      <w:pPr>
        <w:widowControl w:val="0"/>
        <w:autoSpaceDE w:val="0"/>
        <w:autoSpaceDN w:val="0"/>
        <w:spacing w:before="4" w:after="0" w:line="275" w:lineRule="exact"/>
        <w:ind w:left="529"/>
        <w:rPr>
          <w:rFonts w:ascii="Times New Roman" w:eastAsia="Times New Roman" w:hAnsi="Times New Roman" w:cs="Times New Roman"/>
          <w:sz w:val="24"/>
          <w:szCs w:val="24"/>
        </w:rPr>
      </w:pPr>
      <w:r w:rsidRPr="005553BD">
        <w:rPr>
          <w:rFonts w:ascii="Times New Roman" w:eastAsia="Times New Roman" w:hAnsi="Times New Roman" w:cs="Times New Roman"/>
          <w:sz w:val="24"/>
          <w:szCs w:val="24"/>
        </w:rPr>
        <w:t>Прибор</w:t>
      </w:r>
      <w:r w:rsidRPr="005553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показывающий</w:t>
      </w:r>
    </w:p>
    <w:p w:rsidR="005553BD" w:rsidRPr="005553BD" w:rsidRDefault="005553BD" w:rsidP="005553BD">
      <w:pPr>
        <w:widowControl w:val="0"/>
        <w:autoSpaceDE w:val="0"/>
        <w:autoSpaceDN w:val="0"/>
        <w:spacing w:after="0" w:line="242" w:lineRule="auto"/>
        <w:ind w:left="529" w:right="2147"/>
        <w:rPr>
          <w:rFonts w:ascii="Times New Roman" w:eastAsia="Times New Roman" w:hAnsi="Times New Roman" w:cs="Times New Roman"/>
          <w:sz w:val="24"/>
          <w:szCs w:val="24"/>
        </w:rPr>
      </w:pPr>
      <w:r w:rsidRPr="005553BD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5553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5553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прибора показывающего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размещены</w:t>
      </w:r>
      <w:r w:rsidRPr="005553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553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корпусе</w:t>
      </w:r>
      <w:r w:rsidRPr="005553B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закрыты крышками.</w:t>
      </w:r>
    </w:p>
    <w:p w:rsidR="005553BD" w:rsidRPr="005553BD" w:rsidRDefault="005553BD" w:rsidP="005553B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5553BD" w:rsidRPr="005553BD" w:rsidRDefault="005553BD" w:rsidP="005553BD">
      <w:pPr>
        <w:widowControl w:val="0"/>
        <w:autoSpaceDE w:val="0"/>
        <w:autoSpaceDN w:val="0"/>
        <w:spacing w:after="0" w:line="240" w:lineRule="auto"/>
        <w:ind w:left="102" w:right="158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3BD">
        <w:rPr>
          <w:rFonts w:ascii="Times New Roman" w:eastAsia="Times New Roman" w:hAnsi="Times New Roman" w:cs="Times New Roman"/>
          <w:sz w:val="24"/>
          <w:szCs w:val="24"/>
        </w:rPr>
        <w:t>Корпус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разделен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перегородкой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две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полости.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553BD">
        <w:rPr>
          <w:rFonts w:ascii="Times New Roman" w:eastAsia="Times New Roman" w:hAnsi="Times New Roman" w:cs="Times New Roman"/>
          <w:sz w:val="24"/>
          <w:szCs w:val="24"/>
        </w:rPr>
        <w:t>верхней</w:t>
      </w:r>
      <w:proofErr w:type="gramEnd"/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lastRenderedPageBreak/>
        <w:t>расположен шкив-накопитель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и пружинный двигатель. В нижней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полости</w:t>
      </w:r>
      <w:r w:rsidRPr="005553B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уровнемера</w:t>
      </w:r>
      <w:r w:rsidRPr="005553B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установлен</w:t>
      </w:r>
      <w:r w:rsidRPr="005553B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узел</w:t>
      </w:r>
      <w:r w:rsidRPr="005553B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мерного</w:t>
      </w:r>
      <w:r w:rsidRPr="005553B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 xml:space="preserve">шкива 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553B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 w:rsidRPr="005553BD">
        <w:rPr>
          <w:rFonts w:ascii="Times New Roman" w:eastAsia="Times New Roman" w:hAnsi="Times New Roman" w:cs="Times New Roman"/>
          <w:sz w:val="24"/>
          <w:szCs w:val="24"/>
        </w:rPr>
        <w:t>отсчетное</w:t>
      </w:r>
      <w:proofErr w:type="gramEnd"/>
    </w:p>
    <w:p w:rsidR="005553BD" w:rsidRPr="005553BD" w:rsidRDefault="005553BD" w:rsidP="005553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553BD" w:rsidRPr="005553BD" w:rsidSect="004C62DD">
          <w:type w:val="continuous"/>
          <w:pgSz w:w="8391" w:h="11907" w:code="11"/>
          <w:pgMar w:top="720" w:right="720" w:bottom="720" w:left="720" w:header="0" w:footer="1051" w:gutter="0"/>
          <w:cols w:space="720"/>
        </w:sectPr>
      </w:pPr>
    </w:p>
    <w:p w:rsidR="005553BD" w:rsidRPr="005553BD" w:rsidRDefault="005553BD" w:rsidP="005553BD">
      <w:pPr>
        <w:widowControl w:val="0"/>
        <w:autoSpaceDE w:val="0"/>
        <w:autoSpaceDN w:val="0"/>
        <w:spacing w:before="66"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</w:rPr>
      </w:pPr>
      <w:r w:rsidRPr="005553BD">
        <w:rPr>
          <w:rFonts w:ascii="Times New Roman" w:eastAsia="Times New Roman" w:hAnsi="Times New Roman" w:cs="Times New Roman"/>
          <w:sz w:val="24"/>
          <w:szCs w:val="24"/>
        </w:rPr>
        <w:lastRenderedPageBreak/>
        <w:t>устройство.</w:t>
      </w:r>
    </w:p>
    <w:p w:rsidR="005553BD" w:rsidRPr="005553BD" w:rsidRDefault="005553BD" w:rsidP="005553B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5553BD" w:rsidRPr="005553BD" w:rsidRDefault="005553BD" w:rsidP="005553BD">
      <w:pPr>
        <w:widowControl w:val="0"/>
        <w:autoSpaceDE w:val="0"/>
        <w:autoSpaceDN w:val="0"/>
        <w:spacing w:after="0" w:line="240" w:lineRule="auto"/>
        <w:ind w:left="140" w:right="111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3BD">
        <w:rPr>
          <w:rFonts w:ascii="Times New Roman" w:eastAsia="Times New Roman" w:hAnsi="Times New Roman" w:cs="Times New Roman"/>
          <w:sz w:val="24"/>
          <w:szCs w:val="24"/>
        </w:rPr>
        <w:t>Отсчетное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устройство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предназначено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показаний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5553B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жидкости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резервуаре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стрелочного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указателя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цифрового барабана. На валу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отсчетного устройства установлен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мерный шкив 6. Длина окружности мерного шкива равна 500 мм,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т.е.   один оборот шкива соответствует изменению уровня на 500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мм.</w:t>
      </w:r>
    </w:p>
    <w:p w:rsidR="005553BD" w:rsidRPr="005553BD" w:rsidRDefault="005553BD" w:rsidP="005553BD">
      <w:pPr>
        <w:widowControl w:val="0"/>
        <w:autoSpaceDE w:val="0"/>
        <w:autoSpaceDN w:val="0"/>
        <w:spacing w:before="1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3BD">
        <w:rPr>
          <w:rFonts w:ascii="Times New Roman" w:eastAsia="Times New Roman" w:hAnsi="Times New Roman" w:cs="Times New Roman"/>
          <w:sz w:val="24"/>
          <w:szCs w:val="24"/>
        </w:rPr>
        <w:t>Кинематическая</w:t>
      </w:r>
      <w:r w:rsidRPr="005553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схема</w:t>
      </w:r>
    </w:p>
    <w:p w:rsidR="005553BD" w:rsidRPr="005553BD" w:rsidRDefault="005553BD" w:rsidP="005553BD">
      <w:pPr>
        <w:widowControl w:val="0"/>
        <w:autoSpaceDE w:val="0"/>
        <w:autoSpaceDN w:val="0"/>
        <w:spacing w:before="3" w:after="0" w:line="240" w:lineRule="auto"/>
        <w:ind w:left="140" w:right="112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3BD">
        <w:rPr>
          <w:rFonts w:ascii="Times New Roman" w:eastAsia="Times New Roman" w:hAnsi="Times New Roman" w:cs="Times New Roman"/>
          <w:sz w:val="24"/>
          <w:szCs w:val="24"/>
        </w:rPr>
        <w:t>поплавок;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направляющие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струны;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лента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мерная;—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ролики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угловые; ролик гидрозатвора; барабан; пружина двигателя; шки</w:t>
      </w:r>
      <w:proofErr w:type="gramStart"/>
      <w:r w:rsidRPr="005553BD">
        <w:rPr>
          <w:rFonts w:ascii="Times New Roman" w:eastAsia="Times New Roman" w:hAnsi="Times New Roman" w:cs="Times New Roman"/>
          <w:sz w:val="24"/>
          <w:szCs w:val="24"/>
        </w:rPr>
        <w:t>в-</w:t>
      </w:r>
      <w:proofErr w:type="gramEnd"/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накопитель;</w:t>
      </w:r>
      <w:r w:rsidRPr="005553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барабан;</w:t>
      </w:r>
      <w:r w:rsidRPr="005553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шкив</w:t>
      </w:r>
      <w:r w:rsidRPr="005553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мерный;</w:t>
      </w:r>
      <w:r w:rsidRPr="005553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устройство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натяжное.</w:t>
      </w:r>
    </w:p>
    <w:p w:rsidR="005553BD" w:rsidRPr="005553BD" w:rsidRDefault="005553BD" w:rsidP="005553BD">
      <w:pPr>
        <w:widowControl w:val="0"/>
        <w:autoSpaceDE w:val="0"/>
        <w:autoSpaceDN w:val="0"/>
        <w:spacing w:after="0" w:line="240" w:lineRule="auto"/>
        <w:ind w:left="140" w:right="116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53BD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прибора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(основан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следящем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действии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поплавка,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плавающего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поверхности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жидкости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перемещающегося</w:t>
      </w:r>
      <w:r w:rsidRPr="005553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уровнем.</w:t>
      </w:r>
      <w:proofErr w:type="gramEnd"/>
    </w:p>
    <w:p w:rsidR="005553BD" w:rsidRPr="005553BD" w:rsidRDefault="005553BD" w:rsidP="005553BD">
      <w:pPr>
        <w:widowControl w:val="0"/>
        <w:autoSpaceDE w:val="0"/>
        <w:autoSpaceDN w:val="0"/>
        <w:spacing w:after="0" w:line="240" w:lineRule="auto"/>
        <w:ind w:left="140" w:right="11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3BD">
        <w:rPr>
          <w:rFonts w:ascii="Times New Roman" w:eastAsia="Times New Roman" w:hAnsi="Times New Roman" w:cs="Times New Roman"/>
          <w:sz w:val="24"/>
          <w:szCs w:val="24"/>
        </w:rPr>
        <w:t>Поплавок,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подвешенный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перфорированной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мерной</w:t>
      </w:r>
      <w:r w:rsidRPr="005553B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ленте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изменении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жидкости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скользит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вдоль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направляющих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струн</w:t>
      </w:r>
      <w:proofErr w:type="gramStart"/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Перфорированная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мерная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лента,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проходя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угловых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роликов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гидрозатвора,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вступает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зацепление</w:t>
      </w:r>
      <w:r w:rsidRPr="005553B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штырями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мерного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шкива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показывающего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прибора.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Вращение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мерного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шкива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передается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отсчетное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устройство,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показания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которого соответствуют</w:t>
      </w:r>
      <w:r w:rsidRPr="005553B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уровню</w:t>
      </w:r>
      <w:r w:rsidRPr="005553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жидкости</w:t>
      </w:r>
      <w:r w:rsidRPr="005553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553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резервуаре.</w:t>
      </w:r>
    </w:p>
    <w:p w:rsidR="005553BD" w:rsidRPr="005553BD" w:rsidRDefault="005553BD" w:rsidP="005553BD">
      <w:pPr>
        <w:widowControl w:val="0"/>
        <w:autoSpaceDE w:val="0"/>
        <w:autoSpaceDN w:val="0"/>
        <w:spacing w:after="0" w:line="242" w:lineRule="auto"/>
        <w:ind w:left="140" w:right="107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3BD">
        <w:rPr>
          <w:rFonts w:ascii="Times New Roman" w:eastAsia="Times New Roman" w:hAnsi="Times New Roman" w:cs="Times New Roman"/>
          <w:sz w:val="24"/>
          <w:szCs w:val="24"/>
        </w:rPr>
        <w:t>Натяжение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мерной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ленты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пружинным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двигателем</w:t>
      </w:r>
      <w:r w:rsidRPr="005553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постоянного</w:t>
      </w:r>
      <w:r w:rsidRPr="005553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момента.</w:t>
      </w:r>
    </w:p>
    <w:p w:rsidR="005553BD" w:rsidRPr="005553BD" w:rsidRDefault="005553BD" w:rsidP="005553BD">
      <w:pPr>
        <w:widowControl w:val="0"/>
        <w:autoSpaceDE w:val="0"/>
        <w:autoSpaceDN w:val="0"/>
        <w:spacing w:after="0" w:line="271" w:lineRule="exac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3BD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5553B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его действия</w:t>
      </w:r>
      <w:r w:rsidRPr="005553B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следующий:</w:t>
      </w:r>
    </w:p>
    <w:p w:rsidR="005553BD" w:rsidRPr="005553BD" w:rsidRDefault="005553BD" w:rsidP="005553BD">
      <w:pPr>
        <w:widowControl w:val="0"/>
        <w:autoSpaceDE w:val="0"/>
        <w:autoSpaceDN w:val="0"/>
        <w:spacing w:before="1" w:after="0" w:line="240" w:lineRule="auto"/>
        <w:ind w:left="140" w:right="113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3BD">
        <w:rPr>
          <w:rFonts w:ascii="Times New Roman" w:eastAsia="Times New Roman" w:hAnsi="Times New Roman" w:cs="Times New Roman"/>
          <w:sz w:val="24"/>
          <w:szCs w:val="24"/>
        </w:rPr>
        <w:t>Пружина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двигателя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постоянного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момента</w:t>
      </w:r>
      <w:proofErr w:type="gramStart"/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навитая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специальным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способом,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концом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приклеена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ведущему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барабану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сидящему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оси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жестко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скрепленному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шкивом-накопителем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свободно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охватывает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барабан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создавая движущий момент постоянной величины в направлении,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указанном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стрелкой.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поплавок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верхнем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положении,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мерная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лента смотана на шкив-накопитель</w:t>
      </w:r>
      <w:proofErr w:type="gramStart"/>
      <w:r w:rsidRPr="005553B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лента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пружинного</w:t>
      </w:r>
      <w:r w:rsidRPr="005553B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двигателя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553B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барабан</w:t>
      </w:r>
      <w:r w:rsidRPr="005553B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53BD" w:rsidRPr="005553BD" w:rsidRDefault="005553BD" w:rsidP="005553BD">
      <w:pPr>
        <w:widowControl w:val="0"/>
        <w:autoSpaceDE w:val="0"/>
        <w:autoSpaceDN w:val="0"/>
        <w:spacing w:before="1" w:after="0" w:line="240" w:lineRule="auto"/>
        <w:ind w:left="140" w:right="113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3BD">
        <w:rPr>
          <w:rFonts w:ascii="Times New Roman" w:eastAsia="Times New Roman" w:hAnsi="Times New Roman" w:cs="Times New Roman"/>
          <w:sz w:val="24"/>
          <w:szCs w:val="24"/>
        </w:rPr>
        <w:t xml:space="preserve">При понижении уровня жидкости вес поплавка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lastRenderedPageBreak/>
        <w:t>преодолевает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трения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подвижной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прибора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момент,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создаваемый</w:t>
      </w:r>
      <w:r w:rsidRPr="005553B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пружинным</w:t>
      </w:r>
      <w:r w:rsidRPr="005553B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двигателем.</w:t>
      </w:r>
      <w:r w:rsidRPr="005553B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Поплавок</w:t>
      </w:r>
      <w:r w:rsidRPr="005553B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начинает</w:t>
      </w:r>
    </w:p>
    <w:p w:rsidR="005553BD" w:rsidRPr="005553BD" w:rsidRDefault="005553BD" w:rsidP="005553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553BD" w:rsidRPr="005553BD" w:rsidSect="004C62DD">
          <w:type w:val="continuous"/>
          <w:pgSz w:w="8391" w:h="11907" w:code="11"/>
          <w:pgMar w:top="720" w:right="720" w:bottom="720" w:left="720" w:header="0" w:footer="1051" w:gutter="0"/>
          <w:cols w:space="720"/>
        </w:sectPr>
      </w:pPr>
    </w:p>
    <w:p w:rsidR="005553BD" w:rsidRPr="005553BD" w:rsidRDefault="005553BD" w:rsidP="005553BD">
      <w:pPr>
        <w:widowControl w:val="0"/>
        <w:autoSpaceDE w:val="0"/>
        <w:autoSpaceDN w:val="0"/>
        <w:spacing w:before="66" w:after="0" w:line="240" w:lineRule="auto"/>
        <w:ind w:left="102"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3BD">
        <w:rPr>
          <w:rFonts w:ascii="Times New Roman" w:eastAsia="Times New Roman" w:hAnsi="Times New Roman" w:cs="Times New Roman"/>
          <w:sz w:val="24"/>
          <w:szCs w:val="24"/>
        </w:rPr>
        <w:lastRenderedPageBreak/>
        <w:t>перемещаться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вниз,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мерная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лента</w:t>
      </w:r>
      <w:proofErr w:type="gramStart"/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вращая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шкив-накопитель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одновременно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перемещает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пружину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двигателя</w:t>
      </w:r>
      <w:r w:rsidRPr="005553B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постоянного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момента с барабана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на барабан , накапливая тем самым энергию.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повышении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вес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поплавка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компенсируется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выталкивающей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силой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жидкости,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натяжение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перфорированной</w:t>
      </w:r>
      <w:r w:rsidRPr="005553B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мерной ленты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уменьшается, пружинный двигатель в этом случае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преодолевает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трения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подвижной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прибора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сматывает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ленту</w:t>
      </w:r>
      <w:r w:rsidRPr="005553B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мерную</w:t>
      </w:r>
      <w:r w:rsidRPr="005553B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553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шкив-накопитель</w:t>
      </w:r>
      <w:proofErr w:type="gramStart"/>
      <w:r w:rsidRPr="005553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553B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30665" w:rsidRDefault="00230665">
      <w:bookmarkStart w:id="0" w:name="_GoBack"/>
      <w:bookmarkEnd w:id="0"/>
    </w:p>
    <w:sectPr w:rsidR="00230665" w:rsidSect="004C62DD">
      <w:type w:val="continuous"/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F099B"/>
    <w:multiLevelType w:val="hybridMultilevel"/>
    <w:tmpl w:val="3AEA6D4E"/>
    <w:lvl w:ilvl="0" w:tplc="BE485310">
      <w:start w:val="2"/>
      <w:numFmt w:val="decimal"/>
      <w:lvlText w:val="%1."/>
      <w:lvlJc w:val="left"/>
      <w:pPr>
        <w:ind w:left="102" w:hanging="1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17964126">
      <w:numFmt w:val="bullet"/>
      <w:lvlText w:val="•"/>
      <w:lvlJc w:val="left"/>
      <w:pPr>
        <w:ind w:left="817" w:hanging="183"/>
      </w:pPr>
      <w:rPr>
        <w:rFonts w:hint="default"/>
        <w:lang w:val="ru-RU" w:eastAsia="en-US" w:bidi="ar-SA"/>
      </w:rPr>
    </w:lvl>
    <w:lvl w:ilvl="2" w:tplc="CD76C05E">
      <w:numFmt w:val="bullet"/>
      <w:lvlText w:val="•"/>
      <w:lvlJc w:val="left"/>
      <w:pPr>
        <w:ind w:left="1535" w:hanging="183"/>
      </w:pPr>
      <w:rPr>
        <w:rFonts w:hint="default"/>
        <w:lang w:val="ru-RU" w:eastAsia="en-US" w:bidi="ar-SA"/>
      </w:rPr>
    </w:lvl>
    <w:lvl w:ilvl="3" w:tplc="8F1A8240">
      <w:numFmt w:val="bullet"/>
      <w:lvlText w:val="•"/>
      <w:lvlJc w:val="left"/>
      <w:pPr>
        <w:ind w:left="2253" w:hanging="183"/>
      </w:pPr>
      <w:rPr>
        <w:rFonts w:hint="default"/>
        <w:lang w:val="ru-RU" w:eastAsia="en-US" w:bidi="ar-SA"/>
      </w:rPr>
    </w:lvl>
    <w:lvl w:ilvl="4" w:tplc="3C3E9426">
      <w:numFmt w:val="bullet"/>
      <w:lvlText w:val="•"/>
      <w:lvlJc w:val="left"/>
      <w:pPr>
        <w:ind w:left="2971" w:hanging="183"/>
      </w:pPr>
      <w:rPr>
        <w:rFonts w:hint="default"/>
        <w:lang w:val="ru-RU" w:eastAsia="en-US" w:bidi="ar-SA"/>
      </w:rPr>
    </w:lvl>
    <w:lvl w:ilvl="5" w:tplc="03680222">
      <w:numFmt w:val="bullet"/>
      <w:lvlText w:val="•"/>
      <w:lvlJc w:val="left"/>
      <w:pPr>
        <w:ind w:left="3689" w:hanging="183"/>
      </w:pPr>
      <w:rPr>
        <w:rFonts w:hint="default"/>
        <w:lang w:val="ru-RU" w:eastAsia="en-US" w:bidi="ar-SA"/>
      </w:rPr>
    </w:lvl>
    <w:lvl w:ilvl="6" w:tplc="395843DC">
      <w:numFmt w:val="bullet"/>
      <w:lvlText w:val="•"/>
      <w:lvlJc w:val="left"/>
      <w:pPr>
        <w:ind w:left="4407" w:hanging="183"/>
      </w:pPr>
      <w:rPr>
        <w:rFonts w:hint="default"/>
        <w:lang w:val="ru-RU" w:eastAsia="en-US" w:bidi="ar-SA"/>
      </w:rPr>
    </w:lvl>
    <w:lvl w:ilvl="7" w:tplc="DBD05B3C">
      <w:numFmt w:val="bullet"/>
      <w:lvlText w:val="•"/>
      <w:lvlJc w:val="left"/>
      <w:pPr>
        <w:ind w:left="5125" w:hanging="183"/>
      </w:pPr>
      <w:rPr>
        <w:rFonts w:hint="default"/>
        <w:lang w:val="ru-RU" w:eastAsia="en-US" w:bidi="ar-SA"/>
      </w:rPr>
    </w:lvl>
    <w:lvl w:ilvl="8" w:tplc="950ED208">
      <w:numFmt w:val="bullet"/>
      <w:lvlText w:val="•"/>
      <w:lvlJc w:val="left"/>
      <w:pPr>
        <w:ind w:left="5843" w:hanging="1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5A"/>
    <w:rsid w:val="00230665"/>
    <w:rsid w:val="004C62DD"/>
    <w:rsid w:val="005553BD"/>
    <w:rsid w:val="005A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2871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2023-01-31T09:52:00Z</dcterms:created>
  <dcterms:modified xsi:type="dcterms:W3CDTF">2023-02-01T06:17:00Z</dcterms:modified>
</cp:coreProperties>
</file>